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6CC08C69" w14:textId="24E159C3" w:rsidR="00BF17C1" w:rsidRPr="00FB77E1" w:rsidRDefault="001268CA" w:rsidP="00136559">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4AA4A642" w14:textId="5CA66AB7" w:rsidR="001C1DEE" w:rsidRPr="009C511D" w:rsidRDefault="001268CA" w:rsidP="001C1DEE">
      <w:pPr>
        <w:pStyle w:val="Bezmezer"/>
        <w:tabs>
          <w:tab w:val="left" w:pos="4536"/>
        </w:tabs>
        <w:ind w:left="4536" w:hanging="4536"/>
        <w:rPr>
          <w:rFonts w:ascii="Arial" w:hAnsi="Arial" w:cs="Arial"/>
          <w:b/>
        </w:rPr>
      </w:pPr>
      <w:r w:rsidRPr="00FB77E1">
        <w:rPr>
          <w:rFonts w:ascii="Arial" w:hAnsi="Arial" w:cs="Arial"/>
          <w:sz w:val="22"/>
          <w:szCs w:val="22"/>
        </w:rPr>
        <w:tab/>
      </w:r>
    </w:p>
    <w:p w14:paraId="2A2E6EDE" w14:textId="7758CDF0" w:rsidR="001C1DEE" w:rsidRPr="00D315D7" w:rsidRDefault="00136559" w:rsidP="001C6932">
      <w:pPr>
        <w:pStyle w:val="Bezmezer"/>
        <w:tabs>
          <w:tab w:val="left" w:pos="4536"/>
        </w:tabs>
        <w:ind w:left="0"/>
        <w:rPr>
          <w:rFonts w:ascii="Arial" w:hAnsi="Arial" w:cs="Arial"/>
          <w:sz w:val="22"/>
          <w:szCs w:val="22"/>
        </w:rPr>
      </w:pPr>
      <w:r w:rsidRPr="00FB77E1">
        <w:rPr>
          <w:rFonts w:ascii="Arial" w:hAnsi="Arial" w:cs="Arial"/>
          <w:b/>
          <w:sz w:val="22"/>
          <w:szCs w:val="22"/>
        </w:rPr>
        <w:t>Objednatel:</w:t>
      </w:r>
      <w:r w:rsidR="003C5819">
        <w:rPr>
          <w:rFonts w:ascii="Arial" w:hAnsi="Arial" w:cs="Arial"/>
          <w:b/>
          <w:sz w:val="22"/>
          <w:szCs w:val="22"/>
        </w:rPr>
        <w:tab/>
      </w:r>
      <w:r w:rsidR="001C1DEE" w:rsidRPr="009C511D">
        <w:rPr>
          <w:rFonts w:ascii="Arial" w:hAnsi="Arial" w:cs="Arial"/>
          <w:b/>
          <w:sz w:val="22"/>
          <w:szCs w:val="22"/>
        </w:rPr>
        <w:t>Č</w:t>
      </w:r>
      <w:r w:rsidR="001C1DEE" w:rsidRPr="009C511D">
        <w:rPr>
          <w:rFonts w:ascii="Arial" w:hAnsi="Arial" w:cs="Arial"/>
          <w:b/>
          <w:snapToGrid w:val="0"/>
          <w:sz w:val="22"/>
          <w:szCs w:val="22"/>
        </w:rPr>
        <w:t xml:space="preserve">eská </w:t>
      </w:r>
      <w:proofErr w:type="gramStart"/>
      <w:r w:rsidR="001C1DEE" w:rsidRPr="009C511D">
        <w:rPr>
          <w:rFonts w:ascii="Arial" w:hAnsi="Arial" w:cs="Arial"/>
          <w:b/>
          <w:snapToGrid w:val="0"/>
          <w:sz w:val="22"/>
          <w:szCs w:val="22"/>
        </w:rPr>
        <w:t xml:space="preserve">republika - </w:t>
      </w:r>
      <w:r w:rsidR="001C1DEE" w:rsidRPr="009C511D">
        <w:rPr>
          <w:rFonts w:ascii="Arial" w:hAnsi="Arial" w:cs="Arial"/>
          <w:b/>
          <w:sz w:val="22"/>
          <w:szCs w:val="22"/>
        </w:rPr>
        <w:t>Státní</w:t>
      </w:r>
      <w:proofErr w:type="gramEnd"/>
      <w:r w:rsidR="001C1DEE" w:rsidRPr="009C511D">
        <w:rPr>
          <w:rFonts w:ascii="Arial" w:hAnsi="Arial" w:cs="Arial"/>
          <w:b/>
          <w:sz w:val="22"/>
          <w:szCs w:val="22"/>
        </w:rPr>
        <w:t xml:space="preserve"> pozemkový úřad</w:t>
      </w:r>
      <w:r w:rsidR="001C1DEE" w:rsidRPr="00D315D7">
        <w:rPr>
          <w:rFonts w:ascii="Arial" w:hAnsi="Arial" w:cs="Arial"/>
          <w:sz w:val="22"/>
          <w:szCs w:val="22"/>
        </w:rPr>
        <w:t xml:space="preserve"> </w:t>
      </w:r>
    </w:p>
    <w:p w14:paraId="52600281" w14:textId="77777777" w:rsidR="001C1DEE" w:rsidRPr="00D315D7" w:rsidRDefault="001C1DEE" w:rsidP="001C1DEE">
      <w:pPr>
        <w:pStyle w:val="Bezmezer"/>
        <w:tabs>
          <w:tab w:val="left" w:pos="4536"/>
        </w:tabs>
        <w:ind w:left="4536" w:hanging="4536"/>
        <w:rPr>
          <w:rFonts w:ascii="Arial" w:hAnsi="Arial" w:cs="Arial"/>
          <w:sz w:val="22"/>
          <w:szCs w:val="22"/>
        </w:rPr>
      </w:pPr>
      <w:r w:rsidRPr="00D315D7">
        <w:rPr>
          <w:rFonts w:ascii="Arial" w:hAnsi="Arial" w:cs="Arial"/>
          <w:sz w:val="22"/>
          <w:szCs w:val="22"/>
        </w:rPr>
        <w:t>Sídlo:</w:t>
      </w:r>
      <w:r w:rsidRPr="00D315D7">
        <w:rPr>
          <w:rFonts w:ascii="Arial" w:hAnsi="Arial" w:cs="Arial"/>
          <w:sz w:val="22"/>
          <w:szCs w:val="22"/>
        </w:rPr>
        <w:tab/>
        <w:t>Husinecká 1024/</w:t>
      </w:r>
      <w:proofErr w:type="gramStart"/>
      <w:r w:rsidRPr="00D315D7">
        <w:rPr>
          <w:rFonts w:ascii="Arial" w:hAnsi="Arial" w:cs="Arial"/>
          <w:sz w:val="22"/>
          <w:szCs w:val="22"/>
        </w:rPr>
        <w:t>11a</w:t>
      </w:r>
      <w:proofErr w:type="gramEnd"/>
      <w:r w:rsidRPr="00D315D7">
        <w:rPr>
          <w:rFonts w:ascii="Arial" w:hAnsi="Arial" w:cs="Arial"/>
          <w:sz w:val="22"/>
          <w:szCs w:val="22"/>
        </w:rPr>
        <w:t>, 130 00 Praha 3 – Žižkov</w:t>
      </w:r>
    </w:p>
    <w:p w14:paraId="1D628CA1" w14:textId="6806B854" w:rsidR="001268CA" w:rsidRPr="00C514B0" w:rsidRDefault="001C1DEE" w:rsidP="00C514B0">
      <w:pPr>
        <w:pStyle w:val="Bezmezer"/>
        <w:tabs>
          <w:tab w:val="left" w:pos="4536"/>
        </w:tabs>
        <w:ind w:left="4536" w:hanging="4536"/>
        <w:rPr>
          <w:rFonts w:ascii="Arial" w:hAnsi="Arial" w:cs="Arial"/>
          <w:b/>
          <w:sz w:val="22"/>
          <w:szCs w:val="22"/>
        </w:rPr>
      </w:pPr>
      <w:r w:rsidRPr="00D315D7">
        <w:rPr>
          <w:rFonts w:ascii="Arial" w:hAnsi="Arial" w:cs="Arial"/>
          <w:sz w:val="22"/>
          <w:szCs w:val="22"/>
        </w:rPr>
        <w:tab/>
      </w:r>
      <w:r w:rsidRPr="009C511D">
        <w:rPr>
          <w:rFonts w:ascii="Arial" w:hAnsi="Arial" w:cs="Arial"/>
          <w:b/>
          <w:sz w:val="22"/>
          <w:szCs w:val="22"/>
        </w:rPr>
        <w:t>Krajský pozemkový úřad pro Pardubický kraj</w:t>
      </w:r>
    </w:p>
    <w:p w14:paraId="68B9BB0D" w14:textId="22F9577B" w:rsidR="001268CA" w:rsidRPr="00FB77E1" w:rsidRDefault="001268CA" w:rsidP="001C6932">
      <w:pPr>
        <w:pStyle w:val="Bezmezer"/>
        <w:tabs>
          <w:tab w:val="left" w:pos="4536"/>
        </w:tabs>
        <w:ind w:left="4530" w:hanging="453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966DAE" w:rsidRPr="001C1DEE">
        <w:rPr>
          <w:rFonts w:ascii="Arial" w:hAnsi="Arial" w:cs="Arial"/>
          <w:sz w:val="22"/>
          <w:szCs w:val="22"/>
        </w:rPr>
        <w:t>Boženy Němcové 231, 530 02 Pardubice</w:t>
      </w:r>
      <w:r w:rsidR="00966DAE" w:rsidRPr="00FB77E1" w:rsidDel="001C1DEE">
        <w:rPr>
          <w:rFonts w:ascii="Arial" w:hAnsi="Arial" w:cs="Arial"/>
          <w:sz w:val="22"/>
          <w:szCs w:val="22"/>
        </w:rPr>
        <w:t xml:space="preserve"> </w:t>
      </w:r>
    </w:p>
    <w:p w14:paraId="3849D543" w14:textId="0975B301"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966DAE" w:rsidRPr="001C1DEE">
        <w:rPr>
          <w:rFonts w:ascii="Arial" w:hAnsi="Arial" w:cs="Arial"/>
          <w:sz w:val="22"/>
          <w:szCs w:val="22"/>
        </w:rPr>
        <w:t>Ing. Miroslav Kučera, ředitel KPÚ pro Pardubický kraj</w:t>
      </w:r>
    </w:p>
    <w:p w14:paraId="038748A1" w14:textId="7446CF82" w:rsidR="001268CA" w:rsidRPr="00FB77E1" w:rsidRDefault="001268CA" w:rsidP="001268CA">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E62BB9" w:rsidRPr="00D315D7">
        <w:rPr>
          <w:rFonts w:ascii="Arial" w:hAnsi="Arial" w:cs="Arial"/>
          <w:sz w:val="22"/>
          <w:szCs w:val="22"/>
        </w:rPr>
        <w:t>Ing. Miroslav Kučera, ředitel KPÚ pro Pardubický kraj</w:t>
      </w:r>
    </w:p>
    <w:p w14:paraId="73EFAB77" w14:textId="48937325" w:rsidR="00941672" w:rsidRPr="00FB77E1" w:rsidRDefault="001268CA" w:rsidP="00941672">
      <w:pPr>
        <w:pStyle w:val="Bezmezer"/>
        <w:tabs>
          <w:tab w:val="left" w:pos="4536"/>
        </w:tabs>
        <w:ind w:left="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DD3575" w:rsidRPr="00DD3575">
        <w:rPr>
          <w:rFonts w:ascii="Arial" w:hAnsi="Arial" w:cs="Arial"/>
          <w:sz w:val="22"/>
          <w:szCs w:val="22"/>
        </w:rPr>
        <w:t>Ing. Pavel Friml</w:t>
      </w:r>
      <w:r w:rsidR="00E62BB9" w:rsidRPr="00D315D7">
        <w:rPr>
          <w:rFonts w:ascii="Arial" w:hAnsi="Arial" w:cs="Arial"/>
          <w:sz w:val="22"/>
          <w:szCs w:val="22"/>
        </w:rPr>
        <w:t>, pobočka Ústí nad Orlicí</w:t>
      </w:r>
      <w:r w:rsidR="00E62BB9" w:rsidRPr="00FB77E1" w:rsidDel="00E62BB9">
        <w:rPr>
          <w:rFonts w:ascii="Arial" w:hAnsi="Arial" w:cs="Arial"/>
          <w:i/>
          <w:sz w:val="22"/>
          <w:szCs w:val="22"/>
        </w:rPr>
        <w:t xml:space="preserve"> </w:t>
      </w:r>
      <w:r w:rsidR="00941672" w:rsidRPr="00FB77E1">
        <w:rPr>
          <w:rFonts w:ascii="Arial" w:hAnsi="Arial" w:cs="Arial"/>
          <w:sz w:val="22"/>
          <w:szCs w:val="22"/>
        </w:rPr>
        <w:t>Adresa:</w:t>
      </w:r>
      <w:r w:rsidR="00941672" w:rsidRPr="00FB77E1">
        <w:rPr>
          <w:rFonts w:ascii="Arial" w:hAnsi="Arial" w:cs="Arial"/>
          <w:sz w:val="22"/>
          <w:szCs w:val="22"/>
        </w:rPr>
        <w:tab/>
      </w:r>
      <w:r w:rsidR="00780712" w:rsidRPr="00D315D7">
        <w:rPr>
          <w:rFonts w:ascii="Arial" w:hAnsi="Arial" w:cs="Arial"/>
          <w:sz w:val="22"/>
          <w:szCs w:val="22"/>
        </w:rPr>
        <w:t>Tvardkova 1191, 562 01 Ústí nad Orlicí</w:t>
      </w:r>
      <w:r w:rsidR="00941672" w:rsidRPr="00FB77E1">
        <w:rPr>
          <w:rFonts w:ascii="Arial" w:hAnsi="Arial" w:cs="Arial"/>
          <w:sz w:val="22"/>
          <w:szCs w:val="22"/>
        </w:rPr>
        <w:t xml:space="preserve"> </w:t>
      </w:r>
    </w:p>
    <w:p w14:paraId="4D15DAF6" w14:textId="5BB53259"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DD3575" w:rsidRPr="00DD3575">
        <w:rPr>
          <w:rFonts w:ascii="Arial" w:hAnsi="Arial" w:cs="Arial"/>
          <w:sz w:val="22"/>
          <w:szCs w:val="22"/>
        </w:rPr>
        <w:t>727 966 745</w:t>
      </w:r>
      <w:r w:rsidR="00780712" w:rsidRPr="00D315D7">
        <w:rPr>
          <w:rFonts w:ascii="Arial" w:hAnsi="Arial" w:cs="Arial"/>
          <w:sz w:val="22"/>
          <w:szCs w:val="22"/>
        </w:rPr>
        <w:t xml:space="preserve">, </w:t>
      </w:r>
      <w:r w:rsidR="00DD3575" w:rsidRPr="00DD3575">
        <w:rPr>
          <w:rFonts w:ascii="Arial" w:hAnsi="Arial" w:cs="Arial"/>
          <w:sz w:val="22"/>
          <w:szCs w:val="22"/>
        </w:rPr>
        <w:t>602311512</w:t>
      </w:r>
      <w:r w:rsidR="00DD3575" w:rsidRPr="00DD3575" w:rsidDel="00780712">
        <w:rPr>
          <w:rFonts w:ascii="Arial" w:hAnsi="Arial" w:cs="Arial"/>
          <w:sz w:val="22"/>
          <w:szCs w:val="22"/>
        </w:rPr>
        <w:t xml:space="preserve"> </w:t>
      </w:r>
      <w:r w:rsidRPr="00FB77E1">
        <w:rPr>
          <w:rFonts w:ascii="Arial" w:hAnsi="Arial" w:cs="Arial"/>
          <w:sz w:val="22"/>
          <w:szCs w:val="22"/>
        </w:rPr>
        <w:t xml:space="preserve">  </w:t>
      </w:r>
    </w:p>
    <w:p w14:paraId="5A7DEEE6" w14:textId="12FDEFA0"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00780712" w:rsidRPr="00780712">
        <w:t xml:space="preserve"> </w:t>
      </w:r>
      <w:r w:rsidR="00780712">
        <w:tab/>
      </w:r>
      <w:hyperlink r:id="rId11" w:history="1">
        <w:r w:rsidR="00EC6334" w:rsidRPr="00EC6334">
          <w:rPr>
            <w:rStyle w:val="Hypertextovodkaz"/>
            <w:rFonts w:ascii="Arial" w:hAnsi="Arial" w:cs="Arial"/>
            <w:sz w:val="22"/>
            <w:szCs w:val="22"/>
          </w:rPr>
          <w:t>pardubicky.kraj@spucr.cz</w:t>
        </w:r>
      </w:hyperlink>
      <w:r w:rsidR="00780712" w:rsidRPr="00D315D7">
        <w:rPr>
          <w:rFonts w:ascii="Arial" w:hAnsi="Arial" w:cs="Arial"/>
          <w:sz w:val="22"/>
          <w:szCs w:val="22"/>
        </w:rPr>
        <w:t>,</w:t>
      </w:r>
      <w:hyperlink r:id="rId12" w:history="1">
        <w:r w:rsidR="00780712" w:rsidRPr="00D315D7">
          <w:rPr>
            <w:rStyle w:val="Hypertextovodkaz"/>
            <w:rFonts w:ascii="Arial" w:hAnsi="Arial" w:cs="Arial"/>
            <w:sz w:val="22"/>
            <w:szCs w:val="22"/>
          </w:rPr>
          <w:t>ustino.pk@spucr.cz</w:t>
        </w:r>
      </w:hyperlink>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FB77E1">
        <w:rPr>
          <w:rFonts w:ascii="Arial" w:hAnsi="Arial" w:cs="Arial"/>
          <w:b/>
          <w:sz w:val="22"/>
          <w:szCs w:val="22"/>
        </w:rPr>
        <w:t>…….</w:t>
      </w:r>
      <w:proofErr w:type="gramEnd"/>
      <w:r w:rsidRPr="00FB77E1">
        <w:rPr>
          <w:rFonts w:ascii="Arial" w:hAnsi="Arial" w:cs="Arial"/>
          <w:b/>
          <w:sz w:val="22"/>
          <w:szCs w:val="22"/>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76933B13"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w:t>
      </w:r>
      <w:r w:rsidRPr="00FB77E1">
        <w:rPr>
          <w:rFonts w:ascii="Arial" w:hAnsi="Arial" w:cs="Arial"/>
          <w:b/>
          <w:bCs/>
          <w:snapToGrid w:val="0"/>
          <w:sz w:val="22"/>
          <w:szCs w:val="22"/>
          <w:lang w:val="cs-CZ"/>
        </w:rPr>
        <w:t xml:space="preserve">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výběrového řízení </w:t>
      </w:r>
      <w:r w:rsidRPr="00FB77E1">
        <w:rPr>
          <w:rFonts w:ascii="Arial" w:hAnsi="Arial" w:cs="Arial"/>
          <w:snapToGrid w:val="0"/>
          <w:sz w:val="22"/>
          <w:szCs w:val="22"/>
          <w:lang w:val="cs-CZ"/>
        </w:rPr>
        <w:t xml:space="preserve">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00E46071"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w:t>
      </w:r>
      <w:r w:rsidRPr="00FB77E1">
        <w:rPr>
          <w:rFonts w:ascii="Arial" w:hAnsi="Arial" w:cs="Arial"/>
        </w:rPr>
        <w:t xml:space="preserve">smlouvy je úprava práv a povinností smluvních stran při realizaci veřejné zakázky </w:t>
      </w:r>
      <w:r w:rsidRPr="00FB77E1">
        <w:rPr>
          <w:rFonts w:ascii="Arial" w:hAnsi="Arial" w:cs="Arial"/>
          <w:lang w:val="cs-CZ"/>
        </w:rPr>
        <w:t>„</w:t>
      </w:r>
      <w:r w:rsidR="00A37FD8" w:rsidRPr="00A37FD8">
        <w:rPr>
          <w:rStyle w:val="Siln"/>
          <w:rFonts w:ascii="Arial" w:hAnsi="Arial" w:cs="Arial"/>
          <w:lang w:val="cs-CZ"/>
        </w:rPr>
        <w:t>Komplexní pozemkové úpravy Litice</w:t>
      </w:r>
      <w:r w:rsidRPr="00FB77E1">
        <w:rPr>
          <w:rFonts w:ascii="Arial" w:hAnsi="Arial" w:cs="Arial"/>
          <w:lang w:val="cs-CZ"/>
        </w:rPr>
        <w:t>“</w:t>
      </w:r>
      <w:r w:rsidRPr="00FB77E1">
        <w:rPr>
          <w:rFonts w:ascii="Arial" w:hAnsi="Arial" w:cs="Arial"/>
        </w:rPr>
        <w:t>.</w:t>
      </w:r>
    </w:p>
    <w:p w14:paraId="40C2F924" w14:textId="54548E24"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A37FD8" w:rsidRPr="00A37FD8">
        <w:rPr>
          <w:rFonts w:ascii="Arial" w:hAnsi="Arial" w:cs="Arial"/>
        </w:rPr>
        <w:t>Litice nad Orlicí</w:t>
      </w:r>
      <w:r w:rsidR="00786700">
        <w:rPr>
          <w:rFonts w:ascii="Arial" w:hAnsi="Arial" w:cs="Arial"/>
        </w:rPr>
        <w:t xml:space="preserve"> a přilehlých částech k.ú. Záchlumí, Bohousová a Česká Rybná</w:t>
      </w:r>
      <w:r w:rsidRPr="00FB77E1">
        <w:rPr>
          <w:rFonts w:ascii="Arial" w:hAnsi="Arial" w:cs="Arial"/>
        </w:rPr>
        <w:t xml:space="preserve">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3AE7DC63"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 xml:space="preserve">a dokončeno v </w:t>
      </w:r>
      <w:r w:rsidR="000772BA">
        <w:rPr>
          <w:rFonts w:ascii="Arial" w:hAnsi="Arial" w:cs="Arial"/>
        </w:rPr>
        <w:t xml:space="preserve">předpokládaném </w:t>
      </w:r>
      <w:r w:rsidR="00672EC3" w:rsidRPr="00F05981">
        <w:rPr>
          <w:rFonts w:ascii="Arial" w:hAnsi="Arial" w:cs="Arial"/>
        </w:rPr>
        <w:t>termínu dle zadávací dokume</w:t>
      </w:r>
      <w:r w:rsidR="00672EC3" w:rsidRPr="000E40A7">
        <w:rPr>
          <w:rFonts w:ascii="Arial" w:hAnsi="Arial" w:cs="Arial"/>
        </w:rPr>
        <w:t xml:space="preserve">ntace, </w:t>
      </w:r>
      <w:proofErr w:type="gramStart"/>
      <w:r w:rsidR="00672EC3" w:rsidRPr="000E40A7">
        <w:rPr>
          <w:rFonts w:ascii="Arial" w:hAnsi="Arial" w:cs="Arial"/>
        </w:rPr>
        <w:t>t.j.</w:t>
      </w:r>
      <w:proofErr w:type="gramEnd"/>
      <w:r w:rsidR="00672EC3" w:rsidRPr="000E40A7">
        <w:rPr>
          <w:rFonts w:ascii="Arial" w:hAnsi="Arial" w:cs="Arial"/>
        </w:rPr>
        <w:t xml:space="preserve"> </w:t>
      </w:r>
      <w:bookmarkEnd w:id="0"/>
      <w:r w:rsidR="00D17943" w:rsidRPr="000E40A7">
        <w:rPr>
          <w:rFonts w:ascii="Arial" w:hAnsi="Arial" w:cs="Arial"/>
          <w:b/>
        </w:rPr>
        <w:t>1</w:t>
      </w:r>
      <w:r w:rsidR="000E7BCA" w:rsidRPr="000E40A7">
        <w:rPr>
          <w:rFonts w:ascii="Arial" w:hAnsi="Arial" w:cs="Arial"/>
          <w:b/>
        </w:rPr>
        <w:t>.5.202</w:t>
      </w:r>
      <w:r w:rsidR="00D17943" w:rsidRPr="000E40A7">
        <w:rPr>
          <w:rFonts w:ascii="Arial" w:hAnsi="Arial" w:cs="Arial"/>
          <w:b/>
        </w:rPr>
        <w:t>4</w:t>
      </w:r>
      <w:r w:rsidRPr="000E40A7">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proofErr w:type="gramStart"/>
      <w:r w:rsidRPr="003B7C23">
        <w:rPr>
          <w:rFonts w:ascii="Arial" w:hAnsi="Arial" w:cs="Arial"/>
          <w:highlight w:val="yellow"/>
          <w:lang w:val="cs-CZ"/>
        </w:rPr>
        <w:t>…….</w:t>
      </w:r>
      <w:proofErr w:type="gramEnd"/>
      <w:r w:rsidRPr="003B7C23">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w:t>
      </w:r>
      <w:r w:rsidRPr="00FB77E1">
        <w:rPr>
          <w:rFonts w:ascii="Arial" w:hAnsi="Arial" w:cs="Arial"/>
          <w:lang w:val="cs-CZ"/>
        </w:rPr>
        <w:lastRenderedPageBreak/>
        <w:t>podobě – Výměnný formát pozemkových úprav (VFP) v souvislosti s Příkazem 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w:t>
      </w:r>
      <w:r w:rsidRPr="00FB77E1">
        <w:rPr>
          <w:rFonts w:ascii="Arial" w:hAnsi="Arial" w:cs="Arial"/>
          <w:lang w:val="cs-CZ"/>
        </w:rPr>
        <w:t xml:space="preserve">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30F2070D" w14:textId="56AF9EFF" w:rsidR="000669FB" w:rsidRPr="00FB77E1" w:rsidRDefault="006303D5" w:rsidP="00455BEB">
      <w:pPr>
        <w:pStyle w:val="Odstaveca"/>
        <w:spacing w:after="120"/>
        <w:ind w:left="1560" w:hanging="709"/>
        <w:rPr>
          <w:rFonts w:ascii="Arial" w:hAnsi="Arial" w:cs="Arial"/>
          <w:lang w:val="cs-CZ"/>
        </w:rPr>
      </w:pPr>
      <w:r w:rsidRPr="006303D5">
        <w:rPr>
          <w:rFonts w:ascii="Arial" w:hAnsi="Arial" w:cs="Arial"/>
          <w:lang w:val="cs-CZ"/>
        </w:rPr>
        <w:t>Zaměřování průběhu vlastnických hranic lesních pozemků, zahrad a pozemků s jinými porosty, bude provedeno při místním šetření v terénu, na které budou objednatelem pozváni i vlastníci těchto pozemků. Vypracování dokumentace o zaměřeném průběhu hranic bude sloužit jako podklad pro návrh nového uspořádání těchto pozemků a pro zpracování mapového díla. Zaměřování průběhu vlastnických hranic v porostech bude provedeno včetně trvalého označení lomových bodů.</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Zjišťování hranic včetně podrobného měření pozemků neřešených podle § 2 zákona bude provedeno v souladu s § 10 odst. 6 vyhlášky a dle požadavků </w:t>
      </w:r>
      <w:r w:rsidRPr="00FB77E1">
        <w:rPr>
          <w:rFonts w:ascii="Arial" w:hAnsi="Arial" w:cs="Arial"/>
          <w:lang w:val="cs-CZ"/>
        </w:rPr>
        <w:lastRenderedPageBreak/>
        <w:t>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xml:space="preserve">, vše odsouhlasené příslušnou obcí. Souhlas </w:t>
      </w:r>
      <w:r w:rsidRPr="00FB77E1">
        <w:rPr>
          <w:rFonts w:ascii="Arial" w:hAnsi="Arial" w:cs="Arial"/>
        </w:rPr>
        <w:t>zajišťuje</w:t>
      </w:r>
      <w:r w:rsidR="00F4249B" w:rsidRPr="00FB77E1">
        <w:rPr>
          <w:rFonts w:ascii="Arial" w:hAnsi="Arial" w:cs="Arial"/>
        </w:rPr>
        <w:t xml:space="preserve"> zhotovitel</w:t>
      </w:r>
      <w:r w:rsidRPr="00FB77E1">
        <w:rPr>
          <w:rFonts w:ascii="Arial" w:hAnsi="Arial" w:cs="Arial"/>
          <w:lang w:val="cs-CZ"/>
        </w:rPr>
        <w:t>.</w:t>
      </w:r>
    </w:p>
    <w:p w14:paraId="3D0241C1" w14:textId="27038434"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 xml:space="preserve">(pro celé katastrální území), </w:t>
      </w:r>
      <w:r w:rsidRPr="00FB77E1">
        <w:rPr>
          <w:rFonts w:ascii="Arial" w:hAnsi="Arial" w:cs="Arial"/>
          <w:lang w:val="cs-CZ"/>
        </w:rPr>
        <w:t>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61EE4A46"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w:t>
      </w:r>
      <w:r w:rsidRPr="00FB77E1">
        <w:rPr>
          <w:rFonts w:ascii="Arial" w:hAnsi="Arial" w:cs="Arial"/>
          <w:lang w:val="cs-CZ"/>
        </w:rPr>
        <w:t xml:space="preserve">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0A7E159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Dokumentace bude zpracována v rozsahu uvedeném v bodě VI. přílohy č. 1 k vyhlášce s výjimkou bodů 8), 9), 10) a v souladu s požadavky uvedenými v § 8 zákona a v § 11 a 12 </w:t>
      </w:r>
      <w:r w:rsidRPr="00FB77E1">
        <w:rPr>
          <w:rFonts w:ascii="Arial" w:hAnsi="Arial" w:cs="Arial"/>
          <w:lang w:val="cs-CZ"/>
        </w:rPr>
        <w:t>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w:t>
      </w:r>
      <w:r w:rsidR="00592C5F">
        <w:rPr>
          <w:rFonts w:ascii="Arial" w:hAnsi="Arial" w:cs="Arial"/>
          <w:lang w:val="cs-CZ"/>
        </w:rPr>
        <w:t xml:space="preserve">ento </w:t>
      </w:r>
      <w:proofErr w:type="spellStart"/>
      <w:r w:rsidR="00592C5F">
        <w:rPr>
          <w:rFonts w:ascii="Arial" w:hAnsi="Arial" w:cs="Arial"/>
          <w:lang w:val="cs-CZ"/>
        </w:rPr>
        <w:t>seznam</w:t>
      </w:r>
      <w:r w:rsidR="006F5C49" w:rsidRPr="00FB77E1">
        <w:rPr>
          <w:rFonts w:ascii="Arial" w:hAnsi="Arial" w:cs="Arial"/>
          <w:lang w:val="cs-CZ"/>
        </w:rPr>
        <w:t>b</w:t>
      </w:r>
      <w:r w:rsidR="008A1E2B" w:rsidRPr="00FB77E1">
        <w:rPr>
          <w:rFonts w:ascii="Arial" w:hAnsi="Arial" w:cs="Arial"/>
          <w:lang w:val="cs-CZ"/>
        </w:rPr>
        <w:t>ude</w:t>
      </w:r>
      <w:proofErr w:type="spellEnd"/>
      <w:r w:rsidR="008A1E2B" w:rsidRPr="00FB77E1">
        <w:rPr>
          <w:rFonts w:ascii="Arial" w:hAnsi="Arial" w:cs="Arial"/>
          <w:lang w:val="cs-CZ"/>
        </w:rPr>
        <w:t xml:space="preserve"> předložen </w:t>
      </w:r>
      <w:r w:rsidR="00592C5F">
        <w:rPr>
          <w:rFonts w:ascii="Arial" w:hAnsi="Arial" w:cs="Arial"/>
          <w:lang w:val="cs-CZ"/>
        </w:rPr>
        <w:t>2</w:t>
      </w:r>
      <w:r w:rsidR="00592C5F" w:rsidRPr="00FB77E1">
        <w:rPr>
          <w:rFonts w:ascii="Arial" w:hAnsi="Arial" w:cs="Arial"/>
          <w:lang w:val="cs-CZ"/>
        </w:rPr>
        <w:t xml:space="preserve"> </w:t>
      </w:r>
      <w:r w:rsidR="008A1E2B" w:rsidRPr="00FB77E1">
        <w:rPr>
          <w:rFonts w:ascii="Arial" w:hAnsi="Arial" w:cs="Arial"/>
          <w:lang w:val="cs-CZ"/>
        </w:rPr>
        <w:t xml:space="preserve">měsíce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1"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1"/>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w:t>
      </w:r>
      <w:r w:rsidR="00354192" w:rsidRPr="00FB77E1">
        <w:rPr>
          <w:rFonts w:ascii="Arial" w:hAnsi="Arial" w:cs="Arial"/>
          <w:lang w:val="cs-CZ"/>
        </w:rPr>
        <w:lastRenderedPageBreak/>
        <w:t xml:space="preserve">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w:t>
      </w:r>
      <w:r w:rsidR="000D2B45" w:rsidRPr="00FB77E1">
        <w:rPr>
          <w:rFonts w:ascii="Arial" w:hAnsi="Arial" w:cs="Arial"/>
          <w:lang w:val="cs-CZ"/>
        </w:rPr>
        <w:lastRenderedPageBreak/>
        <w:t xml:space="preserve">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 xml:space="preserve">Informačního systému katastru </w:t>
      </w:r>
      <w:r w:rsidRPr="00FB77E1">
        <w:rPr>
          <w:rFonts w:ascii="Arial" w:hAnsi="Arial" w:cs="Arial"/>
        </w:rPr>
        <w:lastRenderedPageBreak/>
        <w:t>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lastRenderedPageBreak/>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2"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2"/>
      <w:r w:rsidRPr="00FB77E1">
        <w:rPr>
          <w:rFonts w:ascii="Arial" w:hAnsi="Arial" w:cs="Arial"/>
          <w:lang w:val="cs-CZ"/>
        </w:rPr>
        <w:t>bude vyhotoven předávací protokol</w:t>
      </w:r>
      <w:r w:rsidR="00FE438D">
        <w:rPr>
          <w:rFonts w:ascii="Arial" w:hAnsi="Arial" w:cs="Arial"/>
          <w:lang w:val="cs-CZ"/>
        </w:rPr>
        <w:t xml:space="preserve"> </w:t>
      </w:r>
      <w:bookmarkStart w:id="3" w:name="_Hlk32247541"/>
      <w:r w:rsidR="00FE438D">
        <w:rPr>
          <w:rFonts w:ascii="Arial" w:hAnsi="Arial" w:cs="Arial"/>
          <w:lang w:val="cs-CZ"/>
        </w:rPr>
        <w:t>o předání ke kontrole</w:t>
      </w:r>
      <w:bookmarkEnd w:id="3"/>
      <w:r w:rsidRPr="00FB77E1">
        <w:rPr>
          <w:rFonts w:ascii="Arial" w:hAnsi="Arial" w:cs="Arial"/>
          <w:lang w:val="cs-CZ"/>
        </w:rPr>
        <w:t>.</w:t>
      </w:r>
    </w:p>
    <w:p w14:paraId="572D0C6D" w14:textId="420B7B13" w:rsidR="003F2720" w:rsidRPr="00FB77E1" w:rsidRDefault="00FE438D" w:rsidP="007A6230">
      <w:pPr>
        <w:pStyle w:val="Odstavecseseznamem"/>
        <w:ind w:left="709" w:hanging="709"/>
        <w:rPr>
          <w:rFonts w:ascii="Arial" w:hAnsi="Arial" w:cs="Arial"/>
          <w:lang w:val="cs-CZ"/>
        </w:rPr>
      </w:pPr>
      <w:bookmarkStart w:id="4" w:name="_Hlk32247586"/>
      <w:r>
        <w:rPr>
          <w:rFonts w:ascii="Arial" w:hAnsi="Arial" w:cs="Arial"/>
          <w:lang w:val="cs-CZ"/>
        </w:rPr>
        <w:t xml:space="preserve">Dílčí části </w:t>
      </w:r>
      <w:bookmarkEnd w:id="4"/>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6D04A1" w:rsidRPr="006D04A1">
        <w:rPr>
          <w:rFonts w:ascii="Arial" w:hAnsi="Arial" w:cs="Arial"/>
          <w:lang w:val="cs-CZ"/>
        </w:rPr>
        <w:t>Ústí nad Orlicí, adresa Tvardkova 1191, 562 01 Ústí nad Orlicí</w:t>
      </w:r>
      <w:r w:rsidR="00354192" w:rsidRPr="00FB77E1">
        <w:rPr>
          <w:rFonts w:ascii="Arial" w:hAnsi="Arial" w:cs="Arial"/>
          <w:lang w:val="cs-CZ"/>
        </w:rPr>
        <w:t>.</w:t>
      </w:r>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5" w:name="_Hlk32247620"/>
      <w:r w:rsidR="00FE438D">
        <w:rPr>
          <w:rFonts w:ascii="Arial" w:hAnsi="Arial" w:cs="Arial"/>
          <w:lang w:val="cs-CZ"/>
        </w:rPr>
        <w:t xml:space="preserve">dílčích částí </w:t>
      </w:r>
      <w:bookmarkEnd w:id="5"/>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6" w:name="_Hlk32247648"/>
      <w:r w:rsidR="00FE438D">
        <w:rPr>
          <w:rFonts w:ascii="Arial" w:hAnsi="Arial" w:cs="Arial"/>
          <w:lang w:val="cs-CZ"/>
        </w:rPr>
        <w:t xml:space="preserve">předané dílčí části </w:t>
      </w:r>
      <w:bookmarkEnd w:id="6"/>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7" w:name="_Hlk32247692"/>
      <w:r w:rsidR="00FE438D">
        <w:rPr>
          <w:rFonts w:ascii="Arial" w:hAnsi="Arial" w:cs="Arial"/>
          <w:lang w:val="cs-CZ"/>
        </w:rPr>
        <w:t xml:space="preserve">dílčí část </w:t>
      </w:r>
      <w:bookmarkEnd w:id="7"/>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8" w:name="_Hlk32247731"/>
      <w:r w:rsidR="000772BA">
        <w:rPr>
          <w:rFonts w:ascii="Arial" w:hAnsi="Arial" w:cs="Arial"/>
          <w:lang w:val="cs-CZ"/>
        </w:rPr>
        <w:t xml:space="preserve">odstranění vad či </w:t>
      </w:r>
      <w:bookmarkEnd w:id="8"/>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9"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9"/>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0"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0"/>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1" w:name="_Hlk32247886"/>
      <w:r w:rsidR="00FE438D">
        <w:rPr>
          <w:rFonts w:ascii="Arial" w:hAnsi="Arial" w:cs="Arial"/>
          <w:lang w:val="cs-CZ"/>
        </w:rPr>
        <w:t>dílčí část</w:t>
      </w:r>
      <w:bookmarkEnd w:id="11"/>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2" w:name="_Hlk32248093"/>
      <w:r w:rsidR="00FE438D">
        <w:rPr>
          <w:rFonts w:ascii="Arial" w:hAnsi="Arial" w:cs="Arial"/>
          <w:lang w:val="cs-CZ"/>
        </w:rPr>
        <w:t>dílčí část</w:t>
      </w:r>
      <w:bookmarkEnd w:id="12"/>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3" w:name="_Hlk32248214"/>
      <w:r w:rsidR="00D8256E">
        <w:rPr>
          <w:rFonts w:ascii="Arial" w:hAnsi="Arial" w:cs="Arial"/>
          <w:lang w:val="cs-CZ"/>
        </w:rPr>
        <w:t>(nevystavit akceptační protokol)</w:t>
      </w:r>
      <w:bookmarkEnd w:id="13"/>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4" w:name="_Hlk32248346"/>
      <w:r w:rsidR="00BE4B16">
        <w:rPr>
          <w:rFonts w:ascii="Arial" w:hAnsi="Arial" w:cs="Arial"/>
          <w:lang w:val="cs-CZ"/>
        </w:rPr>
        <w:t>dílčí části</w:t>
      </w:r>
      <w:bookmarkEnd w:id="14"/>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lastRenderedPageBreak/>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lastRenderedPageBreak/>
        <w:br/>
      </w:r>
      <w:r w:rsidRPr="00D8256E">
        <w:rPr>
          <w:rFonts w:cs="Arial"/>
          <w:sz w:val="22"/>
          <w:szCs w:val="22"/>
        </w:rPr>
        <w:t>Platební a fakturační podmínky</w:t>
      </w:r>
    </w:p>
    <w:p w14:paraId="73C556E9" w14:textId="42C8EB03"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 xml:space="preserve">ční adresa: </w:t>
      </w:r>
      <w:r w:rsidRPr="00FB77E1">
        <w:rPr>
          <w:rFonts w:ascii="Arial" w:hAnsi="Arial" w:cs="Arial"/>
        </w:rPr>
        <w:t>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A93DF9" w:rsidRPr="00E3703B">
        <w:rPr>
          <w:rFonts w:ascii="Arial" w:hAnsi="Arial" w:cs="Arial"/>
          <w:lang w:val="cs-CZ"/>
        </w:rPr>
        <w:t>Státní pozemkový úřad, Pobočka Ústí nad Orlicí, Tvardkova 1191, 562 01 Ústí nad Orlicí</w:t>
      </w:r>
      <w:r w:rsidR="00A93DF9">
        <w:rPr>
          <w:rFonts w:ascii="Arial" w:hAnsi="Arial" w:cs="Arial"/>
          <w:lang w:val="cs-CZ"/>
        </w:rPr>
        <w:t>.</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 xml:space="preserve">Uplatněním smluvní pokuty není dotčeno právo objednatele na náhradu škody v plné výši, pokud mu v důsledku porušení smluvní povinnosti zhotovitelem vznikne, právo </w:t>
      </w:r>
      <w:r w:rsidRPr="00FC6BB1">
        <w:rPr>
          <w:rFonts w:ascii="Arial" w:hAnsi="Arial" w:cs="Arial"/>
        </w:rPr>
        <w:lastRenderedPageBreak/>
        <w:t>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23CCD684"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w:t>
      </w:r>
      <w:r w:rsidRPr="00FB77E1">
        <w:rPr>
          <w:rFonts w:ascii="Arial" w:hAnsi="Arial" w:cs="Arial"/>
          <w:lang w:val="cs-CZ"/>
        </w:rPr>
        <w:t>poskytuje záruku za jakost předaného díla. Záruční lhůta se stanovuje na 60</w:t>
      </w:r>
      <w:r w:rsidR="00C007B3" w:rsidRPr="00FB77E1">
        <w:rPr>
          <w:rFonts w:ascii="Arial" w:hAnsi="Arial" w:cs="Arial"/>
          <w:lang w:val="cs-CZ"/>
        </w:rPr>
        <w:t xml:space="preserve"> + </w:t>
      </w:r>
      <w:r w:rsidR="00C007B3" w:rsidRPr="00EF5776">
        <w:rPr>
          <w:rFonts w:ascii="Arial" w:hAnsi="Arial" w:cs="Arial"/>
          <w:highlight w:val="yellow"/>
          <w:lang w:val="cs-CZ"/>
        </w:rPr>
        <w:t>…...</w:t>
      </w:r>
      <w:r w:rsidRPr="00FB77E1">
        <w:rPr>
          <w:rFonts w:ascii="Arial" w:hAnsi="Arial" w:cs="Arial"/>
          <w:lang w:val="cs-CZ"/>
        </w:rPr>
        <w:t xml:space="preserve">měsíců od předání </w:t>
      </w:r>
      <w:r w:rsidRPr="00FB77E1">
        <w:rPr>
          <w:rFonts w:ascii="Arial" w:hAnsi="Arial" w:cs="Arial"/>
          <w:lang w:val="cs-CZ"/>
        </w:rPr>
        <w:t xml:space="preserve">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w:t>
      </w:r>
      <w:r w:rsidRPr="00FB77E1">
        <w:rPr>
          <w:rFonts w:ascii="Arial" w:hAnsi="Arial" w:cs="Arial"/>
          <w:lang w:val="cs-CZ"/>
        </w:rPr>
        <w:lastRenderedPageBreak/>
        <w:t>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 xml:space="preserve">V případě prodlení kterékoliv smluvní strany se zaplacením peněžité částky vzniká oprávněné straně nárok na úrok z prodlení ve výši pěti setin procenta (0,05 %) z dlužné částky za každý i </w:t>
      </w:r>
      <w:r w:rsidRPr="00FB77E1">
        <w:rPr>
          <w:rFonts w:ascii="Arial" w:hAnsi="Arial" w:cs="Arial"/>
          <w:lang w:val="cs-CZ"/>
        </w:rPr>
        <w:t>započatý den prodlení. Tím není dotčen ani omezen nárok na náhradu vzniklé škody.</w:t>
      </w:r>
    </w:p>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531E50B"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w:t>
      </w:r>
      <w:r w:rsidRPr="00FB77E1">
        <w:rPr>
          <w:rFonts w:ascii="Arial" w:hAnsi="Arial" w:cs="Arial"/>
          <w:lang w:val="cs-CZ"/>
        </w:rPr>
        <w:t xml:space="preserve">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162CC059"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w:t>
      </w:r>
      <w:r w:rsidRPr="00FB77E1">
        <w:rPr>
          <w:rFonts w:ascii="Arial" w:hAnsi="Arial" w:cs="Arial"/>
          <w:lang w:val="cs-CZ"/>
        </w:rPr>
        <w:t xml:space="preserve">oznámení zahájení řízení o pozemkových úpravách </w:t>
      </w:r>
      <w:r w:rsidRPr="00FB77E1">
        <w:rPr>
          <w:rFonts w:ascii="Arial" w:hAnsi="Arial" w:cs="Arial"/>
          <w:lang w:val="cs-CZ"/>
        </w:rPr>
        <w:br/>
        <w:t xml:space="preserve">dle § 6 odst. 4 zákona dojde ke schválení změny územního plánu obce </w:t>
      </w:r>
      <w:r w:rsidR="003C42AA">
        <w:rPr>
          <w:rFonts w:ascii="Arial" w:hAnsi="Arial" w:cs="Arial"/>
          <w:lang w:val="cs-CZ"/>
        </w:rPr>
        <w:t>Záchlumí</w:t>
      </w:r>
      <w:r w:rsidR="003C42AA" w:rsidRPr="00FB77E1">
        <w:rPr>
          <w:rFonts w:ascii="Arial" w:hAnsi="Arial" w:cs="Arial"/>
          <w:lang w:val="cs-CZ"/>
        </w:rPr>
        <w:t xml:space="preserve">, </w:t>
      </w:r>
      <w:r w:rsidRPr="00FB77E1">
        <w:rPr>
          <w:rFonts w:ascii="Arial" w:hAnsi="Arial" w:cs="Arial"/>
          <w:lang w:val="cs-CZ"/>
        </w:rPr>
        <w:t xml:space="preserve">jestliže </w:t>
      </w:r>
      <w:r w:rsidRPr="00FB77E1">
        <w:rPr>
          <w:rFonts w:ascii="Arial" w:hAnsi="Arial" w:cs="Arial"/>
          <w:lang w:val="cs-CZ"/>
        </w:rPr>
        <w:t>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lastRenderedPageBreak/>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23A012E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w:t>
      </w:r>
      <w:r w:rsidRPr="00FB77E1">
        <w:rPr>
          <w:rFonts w:ascii="Arial" w:hAnsi="Arial" w:cs="Arial"/>
          <w:lang w:val="cs-CZ"/>
        </w:rPr>
        <w:t xml:space="preserve">ze smlouvy provedenou na základě této výhrady objednatele nesmí dojít ke změně celkové povahy veřejné zakázky „Komplexní pozemkové úpravy </w:t>
      </w:r>
      <w:r w:rsidR="00BE0BFC">
        <w:rPr>
          <w:rFonts w:ascii="Arial" w:hAnsi="Arial" w:cs="Arial"/>
          <w:lang w:val="cs-CZ"/>
        </w:rPr>
        <w:t>Litice</w:t>
      </w:r>
      <w:r w:rsidR="00BE0BFC"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5"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5"/>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w:t>
      </w:r>
      <w:r w:rsidRPr="00FB77E1">
        <w:rPr>
          <w:rFonts w:ascii="Arial" w:hAnsi="Arial" w:cs="Arial"/>
          <w:lang w:val="cs-CZ"/>
        </w:rPr>
        <w:lastRenderedPageBreak/>
        <w:t>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22828CB9" w:rsidR="00354192" w:rsidRPr="00FB77E1" w:rsidRDefault="00354192" w:rsidP="007C6AF2">
      <w:pPr>
        <w:pStyle w:val="Odstavecseseznamem"/>
        <w:ind w:left="709" w:hanging="709"/>
        <w:rPr>
          <w:rFonts w:ascii="Arial" w:hAnsi="Arial" w:cs="Arial"/>
          <w:lang w:val="cs-CZ"/>
        </w:rPr>
      </w:pPr>
      <w:r w:rsidRPr="00FB77E1">
        <w:rPr>
          <w:rFonts w:ascii="Arial" w:hAnsi="Arial" w:cs="Arial"/>
        </w:rPr>
        <w:t>V případě porušení jakéhokoliv ustanovení tohoto článku smlouvy vzniká objednateli nárok na zaplacení smluvní po</w:t>
      </w:r>
      <w:r w:rsidRPr="00FB77E1">
        <w:rPr>
          <w:rFonts w:ascii="Arial" w:hAnsi="Arial" w:cs="Arial"/>
        </w:rPr>
        <w:t xml:space="preserve">kuty. Výše smluvní pokuty je stanovena na </w:t>
      </w:r>
      <w:r w:rsidR="008A7F31">
        <w:rPr>
          <w:rFonts w:ascii="Arial" w:hAnsi="Arial" w:cs="Arial"/>
        </w:rPr>
        <w:t>50 000</w:t>
      </w:r>
      <w:r w:rsidR="008A7F31" w:rsidRPr="00FB77E1">
        <w:rPr>
          <w:rFonts w:ascii="Arial" w:hAnsi="Arial" w:cs="Arial"/>
        </w:rPr>
        <w:t xml:space="preserve"> </w:t>
      </w:r>
      <w:r w:rsidRPr="00FB77E1">
        <w:rPr>
          <w:rFonts w:ascii="Arial" w:hAnsi="Arial" w:cs="Arial"/>
        </w:rPr>
        <w:t xml:space="preserve">Kč (slovy </w:t>
      </w:r>
      <w:r w:rsidR="008A7F31">
        <w:rPr>
          <w:rFonts w:ascii="Arial" w:hAnsi="Arial" w:cs="Arial"/>
        </w:rPr>
        <w:t>padesáttisíc</w:t>
      </w:r>
      <w:r w:rsidR="008A7F31" w:rsidRPr="00FB77E1">
        <w:rPr>
          <w:rFonts w:ascii="Arial" w:hAnsi="Arial" w:cs="Arial"/>
        </w:rPr>
        <w:t xml:space="preserve"> </w:t>
      </w:r>
      <w:r w:rsidRPr="00FB77E1">
        <w:rPr>
          <w:rFonts w:ascii="Arial" w:hAnsi="Arial" w:cs="Arial"/>
        </w:rPr>
        <w:t xml:space="preserve">korun </w:t>
      </w:r>
      <w:r w:rsidRPr="00FB77E1">
        <w:rPr>
          <w:rFonts w:ascii="Arial" w:hAnsi="Arial" w:cs="Arial"/>
        </w:rPr>
        <w:t>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15541E">
        <w:rPr>
          <w:rFonts w:ascii="Arial" w:hAnsi="Arial" w:cs="Arial"/>
          <w:highlight w:val="yellow"/>
        </w:rPr>
        <w:t>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15541E">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 xml:space="preserve">se netýká činností, které pro zhotovitele zajišťují osoby s příslušnými specializacemi (např. soudní znalec) nebo s autorizacemi dle zákona č. 360/1992 Sb., </w:t>
      </w:r>
      <w:r w:rsidRPr="00FB77E1">
        <w:rPr>
          <w:rFonts w:ascii="Arial" w:hAnsi="Arial" w:cs="Arial"/>
        </w:rPr>
        <w:lastRenderedPageBreak/>
        <w:t>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 xml:space="preserve">V případě, že návrh pozemkových úprav bude ověřovat více fyzických osob, které jsou držiteli úředního oprávnění </w:t>
      </w:r>
      <w:r w:rsidRPr="00FB77E1">
        <w:rPr>
          <w:rFonts w:ascii="Arial" w:hAnsi="Arial" w:cs="Arial"/>
        </w:rPr>
        <w:t>(§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 xml:space="preserve">Pokud v této smlouvě není stanoveno jinak, řídí se smluvní strany příslušnými </w:t>
      </w:r>
      <w:r w:rsidRPr="00FB77E1">
        <w:rPr>
          <w:rFonts w:ascii="Arial" w:hAnsi="Arial" w:cs="Arial"/>
        </w:rPr>
        <w:t>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w:t>
      </w:r>
      <w:r w:rsidRPr="00FB77E1">
        <w:rPr>
          <w:rFonts w:ascii="Arial" w:hAnsi="Arial" w:cs="Arial"/>
          <w:bCs/>
        </w:rPr>
        <w:lastRenderedPageBreak/>
        <w:t xml:space="preserve">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 xml:space="preserve">Objednatel i zhotovitel prohlašují, že si smlouvu přečetli a že souhlasí s jejím </w:t>
      </w:r>
      <w:r w:rsidRPr="00FB77E1">
        <w:rPr>
          <w:rFonts w:ascii="Arial" w:hAnsi="Arial" w:cs="Arial"/>
        </w:rPr>
        <w:t>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004DBF63" w:rsidR="00354192" w:rsidRPr="00FB77E1" w:rsidRDefault="00354192" w:rsidP="00DA502E">
            <w:pPr>
              <w:spacing w:before="240"/>
              <w:rPr>
                <w:rFonts w:ascii="Arial" w:hAnsi="Arial" w:cs="Arial"/>
                <w:lang w:val="cs-CZ"/>
              </w:rPr>
            </w:pPr>
            <w:r w:rsidRPr="00FB77E1">
              <w:rPr>
                <w:rFonts w:ascii="Arial" w:hAnsi="Arial" w:cs="Arial"/>
                <w:lang w:val="cs-CZ"/>
              </w:rPr>
              <w:t>V</w:t>
            </w:r>
            <w:r w:rsidR="001F43F3">
              <w:rPr>
                <w:rFonts w:ascii="Arial" w:hAnsi="Arial" w:cs="Arial"/>
                <w:lang w:val="cs-CZ"/>
              </w:rPr>
              <w:t> </w:t>
            </w:r>
            <w:r w:rsidR="00676938" w:rsidRPr="003A54EE">
              <w:rPr>
                <w:rFonts w:ascii="Arial" w:hAnsi="Arial" w:cs="Arial"/>
                <w:lang w:val="cs-CZ"/>
              </w:rPr>
              <w:t>Pardubicích</w:t>
            </w:r>
            <w:r w:rsidR="001F43F3">
              <w:rPr>
                <w:rFonts w:ascii="Arial" w:hAnsi="Arial" w:cs="Arial"/>
                <w:lang w:val="cs-CZ"/>
              </w:rPr>
              <w:t xml:space="preserve"> </w:t>
            </w:r>
            <w:bookmarkStart w:id="16" w:name="_GoBack"/>
            <w:bookmarkEnd w:id="16"/>
            <w:r w:rsidRPr="00FB77E1">
              <w:rPr>
                <w:rFonts w:ascii="Arial" w:hAnsi="Arial" w:cs="Arial"/>
                <w:lang w:val="cs-CZ"/>
              </w:rPr>
              <w:t>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30CF5EB0" w14:textId="77777777" w:rsidR="00676938" w:rsidRPr="003A54EE" w:rsidRDefault="00676938" w:rsidP="00676938">
            <w:pPr>
              <w:spacing w:after="0" w:line="276" w:lineRule="auto"/>
              <w:rPr>
                <w:rFonts w:ascii="Arial" w:hAnsi="Arial" w:cs="Arial"/>
                <w:lang w:val="cs-CZ"/>
              </w:rPr>
            </w:pPr>
            <w:r w:rsidRPr="003A54EE">
              <w:rPr>
                <w:rFonts w:ascii="Arial" w:hAnsi="Arial" w:cs="Arial"/>
                <w:lang w:val="cs-CZ"/>
              </w:rPr>
              <w:t>Ing. Miroslav Kučera</w:t>
            </w:r>
          </w:p>
          <w:p w14:paraId="1E70434E" w14:textId="77777777" w:rsidR="00676938" w:rsidRPr="003A54EE" w:rsidRDefault="00676938" w:rsidP="00676938">
            <w:pPr>
              <w:spacing w:after="0" w:line="276" w:lineRule="auto"/>
              <w:rPr>
                <w:rFonts w:ascii="Arial" w:hAnsi="Arial" w:cs="Arial"/>
                <w:szCs w:val="20"/>
                <w:lang w:val="cs-CZ"/>
              </w:rPr>
            </w:pPr>
            <w:r w:rsidRPr="003A54EE">
              <w:rPr>
                <w:rFonts w:ascii="Arial" w:hAnsi="Arial" w:cs="Arial"/>
                <w:szCs w:val="20"/>
                <w:lang w:val="cs-CZ"/>
              </w:rPr>
              <w:t>ředitel Krajského pozemkového úřadu</w:t>
            </w:r>
          </w:p>
          <w:p w14:paraId="3238FFA4" w14:textId="5FF0831D" w:rsidR="00354192" w:rsidRPr="00FB77E1" w:rsidRDefault="00676938" w:rsidP="00DA502E">
            <w:pPr>
              <w:rPr>
                <w:rFonts w:ascii="Arial" w:hAnsi="Arial" w:cs="Arial"/>
                <w:lang w:val="cs-CZ"/>
              </w:rPr>
            </w:pPr>
            <w:r w:rsidRPr="003A54EE">
              <w:rPr>
                <w:rFonts w:ascii="Arial" w:hAnsi="Arial" w:cs="Arial"/>
                <w:szCs w:val="20"/>
                <w:lang w:val="cs-CZ"/>
              </w:rPr>
              <w:t>pro Pardubický kraj</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77777777" w:rsidR="00044CBE" w:rsidRDefault="00044CBE" w:rsidP="00623AB5">
      <w:pPr>
        <w:rPr>
          <w:rFonts w:ascii="Arial" w:hAnsi="Arial" w:cs="Arial"/>
          <w:b/>
          <w:u w:val="single"/>
        </w:rPr>
      </w:pPr>
    </w:p>
    <w:p w14:paraId="09890AFF" w14:textId="77777777" w:rsidR="00623AB5" w:rsidRPr="00044CBE" w:rsidRDefault="00623AB5" w:rsidP="00FD1B71">
      <w:pPr>
        <w:pStyle w:val="Odstaveca"/>
        <w:numPr>
          <w:ilvl w:val="0"/>
          <w:numId w:val="0"/>
        </w:numPr>
        <w:rPr>
          <w:rFonts w:ascii="Arial" w:hAnsi="Arial" w:cs="Arial"/>
        </w:rPr>
      </w:pPr>
    </w:p>
    <w:sectPr w:rsidR="00623AB5" w:rsidRPr="00044CBE" w:rsidSect="00F911B6">
      <w:headerReference w:type="default" r:id="rId13"/>
      <w:footerReference w:type="default" r:id="rId14"/>
      <w:headerReference w:type="first" r:id="rId15"/>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126DA5" w:rsidRDefault="00126DA5">
      <w:pPr>
        <w:spacing w:after="0" w:line="240" w:lineRule="auto"/>
      </w:pPr>
      <w:r>
        <w:separator/>
      </w:r>
    </w:p>
  </w:endnote>
  <w:endnote w:type="continuationSeparator" w:id="0">
    <w:p w14:paraId="76DC38EF" w14:textId="77777777" w:rsidR="00126DA5" w:rsidRDefault="00126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126DA5" w:rsidRDefault="00126DA5">
      <w:pPr>
        <w:spacing w:after="0" w:line="240" w:lineRule="auto"/>
      </w:pPr>
      <w:r>
        <w:separator/>
      </w:r>
    </w:p>
  </w:footnote>
  <w:footnote w:type="continuationSeparator" w:id="0">
    <w:p w14:paraId="1EBDD421" w14:textId="77777777" w:rsidR="00126DA5" w:rsidRDefault="00126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7AE97528" w:rsidR="00BE4B16" w:rsidRPr="0025120D" w:rsidRDefault="00BE4B1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 xml:space="preserve">dílo - </w:t>
    </w:r>
    <w:r w:rsidR="00A37FD8" w:rsidRPr="00A37FD8">
      <w:rPr>
        <w:sz w:val="16"/>
        <w:lang w:val="cs-CZ"/>
      </w:rPr>
      <w:t>Komplexní</w:t>
    </w:r>
    <w:proofErr w:type="gramEnd"/>
    <w:r w:rsidR="00A37FD8" w:rsidRPr="00A37FD8">
      <w:rPr>
        <w:sz w:val="16"/>
        <w:lang w:val="cs-CZ"/>
      </w:rPr>
      <w:t xml:space="preserve"> pozemkové úpravy Litice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BE4B16" w:rsidRPr="00F0202E" w:rsidRDefault="00BE4B16"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z ASPÚ)</w:t>
    </w:r>
    <w:r w:rsidRPr="00F0202E">
      <w:rPr>
        <w:rFonts w:ascii="Times New Roman" w:hAnsi="Times New Roman" w:cs="Times New Roman"/>
        <w:sz w:val="16"/>
      </w:rPr>
      <w:tab/>
    </w:r>
  </w:p>
  <w:p w14:paraId="02D2C8FF" w14:textId="77777777"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180EB606"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00652D2A" w:rsidRPr="001C6932">
      <w:rPr>
        <w:rFonts w:ascii="Arial" w:hAnsi="Arial" w:cs="Arial"/>
        <w:b/>
        <w:sz w:val="16"/>
        <w:szCs w:val="16"/>
      </w:rPr>
      <w:t>Komplexní pozemkové úpravy Litice</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40A7"/>
    <w:rsid w:val="000E51CE"/>
    <w:rsid w:val="000E5C91"/>
    <w:rsid w:val="000E628C"/>
    <w:rsid w:val="000E7BCA"/>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559"/>
    <w:rsid w:val="00136F16"/>
    <w:rsid w:val="00141CD5"/>
    <w:rsid w:val="00150A54"/>
    <w:rsid w:val="0015279B"/>
    <w:rsid w:val="0015541E"/>
    <w:rsid w:val="00156E1D"/>
    <w:rsid w:val="001627B1"/>
    <w:rsid w:val="00165D18"/>
    <w:rsid w:val="00165F48"/>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1DEE"/>
    <w:rsid w:val="001C6932"/>
    <w:rsid w:val="001C6C1D"/>
    <w:rsid w:val="001D09E6"/>
    <w:rsid w:val="001D4D39"/>
    <w:rsid w:val="001E7AD4"/>
    <w:rsid w:val="001F0491"/>
    <w:rsid w:val="001F09CB"/>
    <w:rsid w:val="001F09EB"/>
    <w:rsid w:val="001F43F3"/>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68BB"/>
    <w:rsid w:val="00276E15"/>
    <w:rsid w:val="0028248E"/>
    <w:rsid w:val="0028381A"/>
    <w:rsid w:val="0028504E"/>
    <w:rsid w:val="00291113"/>
    <w:rsid w:val="00295DC7"/>
    <w:rsid w:val="002A08E6"/>
    <w:rsid w:val="002A1264"/>
    <w:rsid w:val="002A16BB"/>
    <w:rsid w:val="002A589C"/>
    <w:rsid w:val="002B1C8D"/>
    <w:rsid w:val="002C3B63"/>
    <w:rsid w:val="002C7D3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B7C23"/>
    <w:rsid w:val="003C093E"/>
    <w:rsid w:val="003C172D"/>
    <w:rsid w:val="003C42AA"/>
    <w:rsid w:val="003C56D3"/>
    <w:rsid w:val="003C579E"/>
    <w:rsid w:val="003C5819"/>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4F6191"/>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2C5F"/>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3D5"/>
    <w:rsid w:val="00630E42"/>
    <w:rsid w:val="0063245B"/>
    <w:rsid w:val="00633FAA"/>
    <w:rsid w:val="00636685"/>
    <w:rsid w:val="00640BAC"/>
    <w:rsid w:val="00643111"/>
    <w:rsid w:val="00652D2A"/>
    <w:rsid w:val="0065307E"/>
    <w:rsid w:val="006531F0"/>
    <w:rsid w:val="00662169"/>
    <w:rsid w:val="00664216"/>
    <w:rsid w:val="00664D6B"/>
    <w:rsid w:val="00670A1F"/>
    <w:rsid w:val="00672EC3"/>
    <w:rsid w:val="00676938"/>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04A1"/>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712"/>
    <w:rsid w:val="00780A4A"/>
    <w:rsid w:val="0078253D"/>
    <w:rsid w:val="007846E1"/>
    <w:rsid w:val="00786700"/>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A7F31"/>
    <w:rsid w:val="008B084C"/>
    <w:rsid w:val="008B2509"/>
    <w:rsid w:val="008B6B9B"/>
    <w:rsid w:val="008B6E61"/>
    <w:rsid w:val="008C3722"/>
    <w:rsid w:val="008C4AB9"/>
    <w:rsid w:val="008C4ACE"/>
    <w:rsid w:val="008D60F8"/>
    <w:rsid w:val="008D743C"/>
    <w:rsid w:val="008E527D"/>
    <w:rsid w:val="008E5965"/>
    <w:rsid w:val="008F2D4B"/>
    <w:rsid w:val="008F3EE5"/>
    <w:rsid w:val="008F4522"/>
    <w:rsid w:val="00902EBC"/>
    <w:rsid w:val="0090466C"/>
    <w:rsid w:val="00904EBD"/>
    <w:rsid w:val="0091306D"/>
    <w:rsid w:val="009139FE"/>
    <w:rsid w:val="00920359"/>
    <w:rsid w:val="009266E5"/>
    <w:rsid w:val="0093305D"/>
    <w:rsid w:val="00934B5D"/>
    <w:rsid w:val="00935518"/>
    <w:rsid w:val="0094057D"/>
    <w:rsid w:val="00940E69"/>
    <w:rsid w:val="00940EB1"/>
    <w:rsid w:val="00941672"/>
    <w:rsid w:val="00942F5F"/>
    <w:rsid w:val="009436AA"/>
    <w:rsid w:val="009519E3"/>
    <w:rsid w:val="00951CB5"/>
    <w:rsid w:val="0095379E"/>
    <w:rsid w:val="00957DAA"/>
    <w:rsid w:val="00961F1F"/>
    <w:rsid w:val="00963F02"/>
    <w:rsid w:val="00965041"/>
    <w:rsid w:val="00966DAE"/>
    <w:rsid w:val="00966E7F"/>
    <w:rsid w:val="00967984"/>
    <w:rsid w:val="00971D79"/>
    <w:rsid w:val="0097260A"/>
    <w:rsid w:val="00974940"/>
    <w:rsid w:val="00980E85"/>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9F658B"/>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37FD8"/>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3DF9"/>
    <w:rsid w:val="00A959C8"/>
    <w:rsid w:val="00A963E6"/>
    <w:rsid w:val="00AA141E"/>
    <w:rsid w:val="00AB1755"/>
    <w:rsid w:val="00AB3C95"/>
    <w:rsid w:val="00AB565B"/>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0BFC"/>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14B0"/>
    <w:rsid w:val="00C5264C"/>
    <w:rsid w:val="00C54394"/>
    <w:rsid w:val="00C54604"/>
    <w:rsid w:val="00C558EE"/>
    <w:rsid w:val="00C56EB7"/>
    <w:rsid w:val="00C60028"/>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C7835"/>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17943"/>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60114"/>
    <w:rsid w:val="00D61B5F"/>
    <w:rsid w:val="00D62E5D"/>
    <w:rsid w:val="00D6505F"/>
    <w:rsid w:val="00D702AE"/>
    <w:rsid w:val="00D712BD"/>
    <w:rsid w:val="00D73FD3"/>
    <w:rsid w:val="00D752CF"/>
    <w:rsid w:val="00D8256E"/>
    <w:rsid w:val="00D82CE7"/>
    <w:rsid w:val="00D8360A"/>
    <w:rsid w:val="00D90376"/>
    <w:rsid w:val="00D94687"/>
    <w:rsid w:val="00D949E7"/>
    <w:rsid w:val="00D95335"/>
    <w:rsid w:val="00DA09D3"/>
    <w:rsid w:val="00DA2968"/>
    <w:rsid w:val="00DA502E"/>
    <w:rsid w:val="00DA71D2"/>
    <w:rsid w:val="00DB0057"/>
    <w:rsid w:val="00DB01CB"/>
    <w:rsid w:val="00DB0D3D"/>
    <w:rsid w:val="00DB13EC"/>
    <w:rsid w:val="00DB2376"/>
    <w:rsid w:val="00DB4D92"/>
    <w:rsid w:val="00DB7F55"/>
    <w:rsid w:val="00DC21DF"/>
    <w:rsid w:val="00DC4DE2"/>
    <w:rsid w:val="00DD12A7"/>
    <w:rsid w:val="00DD1FE9"/>
    <w:rsid w:val="00DD3575"/>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0A70"/>
    <w:rsid w:val="00E62BB9"/>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C6334"/>
    <w:rsid w:val="00ED08DF"/>
    <w:rsid w:val="00ED2A14"/>
    <w:rsid w:val="00EE339A"/>
    <w:rsid w:val="00EE5863"/>
    <w:rsid w:val="00EF081C"/>
    <w:rsid w:val="00EF2837"/>
    <w:rsid w:val="00EF37ED"/>
    <w:rsid w:val="00EF5776"/>
    <w:rsid w:val="00EF7032"/>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 w:type="character" w:styleId="Nevyeenzmnka">
    <w:name w:val="Unresolved Mention"/>
    <w:basedOn w:val="Standardnpsmoodstavce"/>
    <w:uiPriority w:val="99"/>
    <w:semiHidden/>
    <w:unhideWhenUsed/>
    <w:rsid w:val="007807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ustino.pk@spucr.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rdubicky.kraj@spucr.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4.xml><?xml version="1.0" encoding="utf-8"?>
<ds:datastoreItem xmlns:ds="http://schemas.openxmlformats.org/officeDocument/2006/customXml" ds:itemID="{55D746D1-8690-4399-B931-2F61A42EE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20</Pages>
  <Words>8908</Words>
  <Characters>52560</Characters>
  <Application>Microsoft Office Word</Application>
  <DocSecurity>0</DocSecurity>
  <Lines>438</Lines>
  <Paragraphs>122</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Vévodová Denisa Mgr.</cp:lastModifiedBy>
  <cp:revision>100</cp:revision>
  <cp:lastPrinted>2020-02-11T09:19:00Z</cp:lastPrinted>
  <dcterms:created xsi:type="dcterms:W3CDTF">2019-06-05T06:16:00Z</dcterms:created>
  <dcterms:modified xsi:type="dcterms:W3CDTF">2020-08-31T06:02:00Z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